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6D" w:rsidRDefault="0029686D" w:rsidP="00D9484A">
      <w:pPr>
        <w:spacing w:before="0" w:beforeAutospacing="0" w:after="0" w:line="240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№5</w:t>
      </w:r>
    </w:p>
    <w:p w:rsidR="0029686D" w:rsidRDefault="0029686D" w:rsidP="00D9484A">
      <w:pPr>
        <w:spacing w:before="0" w:beforeAutospacing="0"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</w:p>
    <w:p w:rsidR="0029686D" w:rsidRDefault="0029686D" w:rsidP="00D9484A">
      <w:pPr>
        <w:spacing w:before="0" w:beforeAutospacing="0"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разработки и реализации</w:t>
      </w:r>
    </w:p>
    <w:p w:rsidR="0029686D" w:rsidRDefault="0029686D" w:rsidP="00D9484A">
      <w:pPr>
        <w:spacing w:before="0" w:beforeAutospacing="0"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 целевых программ</w:t>
      </w:r>
    </w:p>
    <w:p w:rsidR="0029686D" w:rsidRPr="009C5486" w:rsidRDefault="0029686D" w:rsidP="00D9484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C5486">
        <w:rPr>
          <w:rFonts w:ascii="Times New Roman" w:hAnsi="Times New Roman"/>
          <w:sz w:val="24"/>
          <w:szCs w:val="24"/>
        </w:rPr>
        <w:t>ИНФОРМАЦИЯ</w:t>
      </w:r>
    </w:p>
    <w:p w:rsidR="0029686D" w:rsidRDefault="0029686D" w:rsidP="009C5486">
      <w:pPr>
        <w:jc w:val="center"/>
        <w:rPr>
          <w:rFonts w:ascii="Times New Roman" w:hAnsi="Times New Roman"/>
          <w:sz w:val="24"/>
          <w:szCs w:val="24"/>
        </w:rPr>
      </w:pPr>
      <w:r w:rsidRPr="009C5486">
        <w:rPr>
          <w:rFonts w:ascii="Times New Roman" w:hAnsi="Times New Roman"/>
          <w:sz w:val="24"/>
          <w:szCs w:val="24"/>
        </w:rPr>
        <w:t>О ХОДЕ РЕАЛИЗАЦИИ МУНИЦИПАЛЬНОЙ ЦЕЛЕВОЙ ПРОГРАММЫ</w:t>
      </w:r>
    </w:p>
    <w:p w:rsidR="0029686D" w:rsidRPr="009C5486" w:rsidRDefault="0029686D" w:rsidP="009C548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3260"/>
        <w:gridCol w:w="1276"/>
        <w:gridCol w:w="1559"/>
        <w:gridCol w:w="1488"/>
        <w:gridCol w:w="1737"/>
      </w:tblGrid>
      <w:tr w:rsidR="0029686D" w:rsidRPr="006F2F5A" w:rsidTr="006F2F5A">
        <w:tc>
          <w:tcPr>
            <w:tcW w:w="1101" w:type="dxa"/>
            <w:vMerge w:val="restart"/>
            <w:vAlign w:val="center"/>
          </w:tcPr>
          <w:p w:rsidR="0029686D" w:rsidRPr="006F2F5A" w:rsidRDefault="0029686D" w:rsidP="006F2F5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5A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3260" w:type="dxa"/>
            <w:vMerge w:val="restart"/>
            <w:vAlign w:val="center"/>
          </w:tcPr>
          <w:p w:rsidR="0029686D" w:rsidRPr="006F2F5A" w:rsidRDefault="0029686D" w:rsidP="006F2F5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5A">
              <w:rPr>
                <w:rFonts w:ascii="Times New Roman" w:hAnsi="Times New Roman"/>
                <w:sz w:val="24"/>
                <w:szCs w:val="24"/>
              </w:rPr>
              <w:t>Наименование плановых мероприятий</w:t>
            </w:r>
          </w:p>
        </w:tc>
        <w:tc>
          <w:tcPr>
            <w:tcW w:w="4323" w:type="dxa"/>
            <w:gridSpan w:val="3"/>
            <w:vAlign w:val="center"/>
          </w:tcPr>
          <w:p w:rsidR="0029686D" w:rsidRPr="006F2F5A" w:rsidRDefault="0029686D" w:rsidP="006F2F5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5A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1737" w:type="dxa"/>
            <w:vMerge w:val="restart"/>
            <w:vAlign w:val="center"/>
          </w:tcPr>
          <w:p w:rsidR="0029686D" w:rsidRPr="006F2F5A" w:rsidRDefault="0029686D" w:rsidP="006F2F5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5A">
              <w:rPr>
                <w:rFonts w:ascii="Times New Roman" w:hAnsi="Times New Roman"/>
                <w:sz w:val="24"/>
                <w:szCs w:val="24"/>
              </w:rPr>
              <w:t>Фактическое выполнение мероприятий</w:t>
            </w:r>
          </w:p>
        </w:tc>
      </w:tr>
      <w:tr w:rsidR="0029686D" w:rsidRPr="006F2F5A" w:rsidTr="006F2F5A">
        <w:tc>
          <w:tcPr>
            <w:tcW w:w="1101" w:type="dxa"/>
            <w:vMerge/>
          </w:tcPr>
          <w:p w:rsidR="0029686D" w:rsidRPr="006F2F5A" w:rsidRDefault="0029686D" w:rsidP="006F2F5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686D" w:rsidRPr="006F2F5A" w:rsidRDefault="0029686D" w:rsidP="006F2F5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86D" w:rsidRPr="006F2F5A" w:rsidRDefault="0029686D" w:rsidP="006F2F5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5A">
              <w:rPr>
                <w:rFonts w:ascii="Times New Roman" w:hAnsi="Times New Roman"/>
                <w:sz w:val="24"/>
                <w:szCs w:val="24"/>
              </w:rPr>
              <w:t>План, тыс.руб.</w:t>
            </w:r>
          </w:p>
        </w:tc>
        <w:tc>
          <w:tcPr>
            <w:tcW w:w="1559" w:type="dxa"/>
          </w:tcPr>
          <w:p w:rsidR="0029686D" w:rsidRPr="006F2F5A" w:rsidRDefault="0029686D" w:rsidP="006F2F5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5A">
              <w:rPr>
                <w:rFonts w:ascii="Times New Roman" w:hAnsi="Times New Roman"/>
                <w:sz w:val="24"/>
                <w:szCs w:val="24"/>
              </w:rPr>
              <w:t>Факт, тыс.руб.</w:t>
            </w:r>
          </w:p>
        </w:tc>
        <w:tc>
          <w:tcPr>
            <w:tcW w:w="1488" w:type="dxa"/>
          </w:tcPr>
          <w:p w:rsidR="0029686D" w:rsidRPr="006F2F5A" w:rsidRDefault="0029686D" w:rsidP="006F2F5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5A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737" w:type="dxa"/>
            <w:vMerge/>
          </w:tcPr>
          <w:p w:rsidR="0029686D" w:rsidRPr="006F2F5A" w:rsidRDefault="0029686D" w:rsidP="006F2F5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86D" w:rsidRPr="006F2F5A" w:rsidTr="006F2F5A">
        <w:tc>
          <w:tcPr>
            <w:tcW w:w="1101" w:type="dxa"/>
          </w:tcPr>
          <w:p w:rsidR="0029686D" w:rsidRPr="006F2F5A" w:rsidRDefault="0029686D" w:rsidP="006F2F5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9686D" w:rsidRPr="006F2F5A" w:rsidRDefault="0029686D" w:rsidP="006F2F5A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5A">
              <w:rPr>
                <w:rFonts w:ascii="Times New Roman" w:hAnsi="Times New Roman"/>
                <w:sz w:val="24"/>
                <w:szCs w:val="24"/>
              </w:rPr>
              <w:t>МЦП «Пожарная безопасность в Кыштымском городском округе»</w:t>
            </w:r>
          </w:p>
        </w:tc>
        <w:tc>
          <w:tcPr>
            <w:tcW w:w="1276" w:type="dxa"/>
            <w:vAlign w:val="center"/>
          </w:tcPr>
          <w:p w:rsidR="0029686D" w:rsidRPr="006F2F5A" w:rsidRDefault="0029686D" w:rsidP="006F2F5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F5A">
              <w:rPr>
                <w:rFonts w:ascii="Times New Roman" w:hAnsi="Times New Roman"/>
                <w:sz w:val="24"/>
                <w:szCs w:val="24"/>
              </w:rPr>
              <w:t>266,6</w:t>
            </w:r>
          </w:p>
        </w:tc>
        <w:tc>
          <w:tcPr>
            <w:tcW w:w="1559" w:type="dxa"/>
            <w:vAlign w:val="center"/>
          </w:tcPr>
          <w:p w:rsidR="0029686D" w:rsidRPr="006F2F5A" w:rsidRDefault="0029686D" w:rsidP="006F2F5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F5A">
              <w:rPr>
                <w:rFonts w:ascii="Times New Roman" w:hAnsi="Times New Roman"/>
                <w:sz w:val="24"/>
                <w:szCs w:val="24"/>
              </w:rPr>
              <w:t>266,6</w:t>
            </w:r>
          </w:p>
        </w:tc>
        <w:tc>
          <w:tcPr>
            <w:tcW w:w="1488" w:type="dxa"/>
            <w:vAlign w:val="center"/>
          </w:tcPr>
          <w:p w:rsidR="0029686D" w:rsidRPr="006F2F5A" w:rsidRDefault="0029686D" w:rsidP="006F2F5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F5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37" w:type="dxa"/>
            <w:vAlign w:val="center"/>
          </w:tcPr>
          <w:p w:rsidR="0029686D" w:rsidRPr="006F2F5A" w:rsidRDefault="0029686D" w:rsidP="006F2F5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F5A">
              <w:rPr>
                <w:rFonts w:ascii="Times New Roman" w:hAnsi="Times New Roman"/>
                <w:sz w:val="24"/>
                <w:szCs w:val="24"/>
              </w:rPr>
              <w:t>266,6</w:t>
            </w:r>
          </w:p>
        </w:tc>
      </w:tr>
      <w:tr w:rsidR="0029686D" w:rsidRPr="006F2F5A" w:rsidTr="006F2F5A">
        <w:tc>
          <w:tcPr>
            <w:tcW w:w="1101" w:type="dxa"/>
          </w:tcPr>
          <w:p w:rsidR="0029686D" w:rsidRPr="006F2F5A" w:rsidRDefault="0029686D" w:rsidP="006F2F5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9686D" w:rsidRPr="006F2F5A" w:rsidRDefault="0029686D" w:rsidP="006F2F5A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5A">
              <w:rPr>
                <w:rFonts w:ascii="Times New Roman" w:hAnsi="Times New Roman"/>
                <w:sz w:val="24"/>
                <w:szCs w:val="24"/>
              </w:rPr>
              <w:t>МП «Сохранение, использование, популяризация историко-культурного наследия КГО « 2014-2016гг.</w:t>
            </w:r>
          </w:p>
        </w:tc>
        <w:tc>
          <w:tcPr>
            <w:tcW w:w="1276" w:type="dxa"/>
            <w:vAlign w:val="center"/>
          </w:tcPr>
          <w:p w:rsidR="0029686D" w:rsidRPr="006F2F5A" w:rsidRDefault="0029686D" w:rsidP="006F2F5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F5A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1559" w:type="dxa"/>
            <w:vAlign w:val="center"/>
          </w:tcPr>
          <w:p w:rsidR="0029686D" w:rsidRPr="006F2F5A" w:rsidRDefault="0029686D" w:rsidP="006F2F5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F5A">
              <w:rPr>
                <w:rFonts w:ascii="Times New Roman" w:hAnsi="Times New Roman"/>
                <w:sz w:val="24"/>
                <w:szCs w:val="24"/>
              </w:rPr>
              <w:t>459,6</w:t>
            </w:r>
          </w:p>
        </w:tc>
        <w:tc>
          <w:tcPr>
            <w:tcW w:w="1488" w:type="dxa"/>
            <w:vAlign w:val="center"/>
          </w:tcPr>
          <w:p w:rsidR="0029686D" w:rsidRPr="006F2F5A" w:rsidRDefault="0029686D" w:rsidP="006F2F5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F5A">
              <w:rPr>
                <w:rFonts w:ascii="Times New Roman" w:hAnsi="Times New Roman"/>
                <w:sz w:val="24"/>
                <w:szCs w:val="24"/>
              </w:rPr>
              <w:t>99,9%</w:t>
            </w:r>
          </w:p>
        </w:tc>
        <w:tc>
          <w:tcPr>
            <w:tcW w:w="1737" w:type="dxa"/>
            <w:vAlign w:val="center"/>
          </w:tcPr>
          <w:p w:rsidR="0029686D" w:rsidRPr="006F2F5A" w:rsidRDefault="0029686D" w:rsidP="006F2F5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F5A">
              <w:rPr>
                <w:rFonts w:ascii="Times New Roman" w:hAnsi="Times New Roman"/>
                <w:sz w:val="24"/>
                <w:szCs w:val="24"/>
              </w:rPr>
              <w:t>459,6</w:t>
            </w:r>
          </w:p>
        </w:tc>
      </w:tr>
    </w:tbl>
    <w:p w:rsidR="0029686D" w:rsidRDefault="0029686D" w:rsidP="009C5486">
      <w:pPr>
        <w:jc w:val="left"/>
        <w:rPr>
          <w:rFonts w:ascii="Times New Roman" w:hAnsi="Times New Roman"/>
          <w:sz w:val="24"/>
          <w:szCs w:val="24"/>
        </w:rPr>
      </w:pPr>
    </w:p>
    <w:p w:rsidR="0029686D" w:rsidRDefault="0029686D" w:rsidP="001F3B6D">
      <w:pPr>
        <w:spacing w:after="100" w:afterAutospacing="1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И.о.начальника</w:t>
      </w:r>
    </w:p>
    <w:p w:rsidR="0029686D" w:rsidRDefault="0029686D" w:rsidP="001F3B6D">
      <w:pPr>
        <w:spacing w:after="100" w:afterAutospacing="1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по культуре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Черёмушкина Н. А.</w:t>
      </w:r>
    </w:p>
    <w:p w:rsidR="0029686D" w:rsidRDefault="0029686D" w:rsidP="009C5486">
      <w:pPr>
        <w:jc w:val="left"/>
        <w:rPr>
          <w:rFonts w:ascii="Times New Roman" w:hAnsi="Times New Roman"/>
          <w:sz w:val="24"/>
          <w:szCs w:val="24"/>
        </w:rPr>
      </w:pPr>
    </w:p>
    <w:p w:rsidR="0029686D" w:rsidRDefault="0029686D" w:rsidP="009C5486">
      <w:pPr>
        <w:jc w:val="left"/>
        <w:rPr>
          <w:rFonts w:ascii="Times New Roman" w:hAnsi="Times New Roman"/>
          <w:sz w:val="24"/>
          <w:szCs w:val="24"/>
        </w:rPr>
      </w:pPr>
    </w:p>
    <w:p w:rsidR="0029686D" w:rsidRDefault="0029686D" w:rsidP="009C5486">
      <w:pPr>
        <w:jc w:val="left"/>
        <w:rPr>
          <w:rFonts w:ascii="Times New Roman" w:hAnsi="Times New Roman"/>
          <w:sz w:val="24"/>
          <w:szCs w:val="24"/>
        </w:rPr>
      </w:pPr>
    </w:p>
    <w:p w:rsidR="0029686D" w:rsidRDefault="0029686D" w:rsidP="009C5486">
      <w:pPr>
        <w:jc w:val="left"/>
        <w:rPr>
          <w:rFonts w:ascii="Times New Roman" w:hAnsi="Times New Roman"/>
          <w:sz w:val="24"/>
          <w:szCs w:val="24"/>
        </w:rPr>
      </w:pPr>
    </w:p>
    <w:p w:rsidR="0029686D" w:rsidRDefault="0029686D" w:rsidP="009C5486">
      <w:pPr>
        <w:jc w:val="left"/>
        <w:rPr>
          <w:rFonts w:ascii="Times New Roman" w:hAnsi="Times New Roman"/>
          <w:sz w:val="24"/>
          <w:szCs w:val="24"/>
        </w:rPr>
      </w:pPr>
    </w:p>
    <w:p w:rsidR="0029686D" w:rsidRDefault="0029686D" w:rsidP="009C5486">
      <w:pPr>
        <w:jc w:val="left"/>
        <w:rPr>
          <w:rFonts w:ascii="Times New Roman" w:hAnsi="Times New Roman"/>
          <w:sz w:val="24"/>
          <w:szCs w:val="24"/>
        </w:rPr>
      </w:pPr>
    </w:p>
    <w:p w:rsidR="0029686D" w:rsidRDefault="0029686D" w:rsidP="009C5486">
      <w:pPr>
        <w:jc w:val="left"/>
        <w:rPr>
          <w:rFonts w:ascii="Times New Roman" w:hAnsi="Times New Roman"/>
          <w:sz w:val="24"/>
          <w:szCs w:val="24"/>
        </w:rPr>
      </w:pPr>
    </w:p>
    <w:p w:rsidR="0029686D" w:rsidRDefault="0029686D" w:rsidP="009C5486">
      <w:pPr>
        <w:jc w:val="left"/>
        <w:rPr>
          <w:rFonts w:ascii="Times New Roman" w:hAnsi="Times New Roman"/>
          <w:sz w:val="24"/>
          <w:szCs w:val="24"/>
        </w:rPr>
      </w:pPr>
    </w:p>
    <w:p w:rsidR="0029686D" w:rsidRDefault="0029686D" w:rsidP="009C5486">
      <w:pPr>
        <w:jc w:val="left"/>
        <w:rPr>
          <w:rFonts w:ascii="Times New Roman" w:hAnsi="Times New Roman"/>
          <w:sz w:val="24"/>
          <w:szCs w:val="24"/>
        </w:rPr>
      </w:pPr>
    </w:p>
    <w:p w:rsidR="0029686D" w:rsidRDefault="0029686D" w:rsidP="009C5486">
      <w:pPr>
        <w:jc w:val="left"/>
        <w:rPr>
          <w:rFonts w:ascii="Times New Roman" w:hAnsi="Times New Roman"/>
          <w:sz w:val="24"/>
          <w:szCs w:val="24"/>
        </w:rPr>
      </w:pPr>
    </w:p>
    <w:p w:rsidR="0029686D" w:rsidRDefault="0029686D" w:rsidP="009C5486">
      <w:pPr>
        <w:jc w:val="left"/>
        <w:rPr>
          <w:rFonts w:ascii="Times New Roman" w:hAnsi="Times New Roman"/>
          <w:sz w:val="24"/>
          <w:szCs w:val="24"/>
        </w:rPr>
      </w:pPr>
    </w:p>
    <w:p w:rsidR="0029686D" w:rsidRDefault="0029686D" w:rsidP="009C5486">
      <w:pPr>
        <w:jc w:val="left"/>
        <w:rPr>
          <w:rFonts w:ascii="Times New Roman" w:hAnsi="Times New Roman"/>
          <w:sz w:val="24"/>
          <w:szCs w:val="24"/>
        </w:rPr>
      </w:pPr>
    </w:p>
    <w:p w:rsidR="0029686D" w:rsidRDefault="0029686D" w:rsidP="009C5486">
      <w:pPr>
        <w:jc w:val="left"/>
        <w:rPr>
          <w:rFonts w:ascii="Times New Roman" w:hAnsi="Times New Roman"/>
          <w:sz w:val="24"/>
          <w:szCs w:val="24"/>
        </w:rPr>
      </w:pPr>
    </w:p>
    <w:p w:rsidR="0029686D" w:rsidRDefault="0029686D" w:rsidP="009C5486">
      <w:pPr>
        <w:jc w:val="left"/>
        <w:rPr>
          <w:rFonts w:ascii="Times New Roman" w:hAnsi="Times New Roman"/>
          <w:sz w:val="24"/>
          <w:szCs w:val="24"/>
        </w:rPr>
      </w:pPr>
    </w:p>
    <w:p w:rsidR="0029686D" w:rsidRDefault="0029686D" w:rsidP="00D9484A">
      <w:pPr>
        <w:spacing w:before="0" w:beforeAutospacing="0"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№6</w:t>
      </w:r>
    </w:p>
    <w:p w:rsidR="0029686D" w:rsidRDefault="0029686D" w:rsidP="00D9484A">
      <w:pPr>
        <w:spacing w:before="0" w:beforeAutospacing="0"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</w:p>
    <w:p w:rsidR="0029686D" w:rsidRDefault="0029686D" w:rsidP="00D9484A">
      <w:pPr>
        <w:spacing w:before="0" w:beforeAutospacing="0"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разработки и реализации</w:t>
      </w:r>
    </w:p>
    <w:p w:rsidR="0029686D" w:rsidRDefault="0029686D" w:rsidP="00D9484A">
      <w:pPr>
        <w:spacing w:before="0" w:beforeAutospacing="0"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 целевых программ</w:t>
      </w:r>
    </w:p>
    <w:p w:rsidR="0029686D" w:rsidRDefault="0029686D" w:rsidP="009C5486">
      <w:pPr>
        <w:jc w:val="left"/>
        <w:rPr>
          <w:rFonts w:ascii="Times New Roman" w:hAnsi="Times New Roman"/>
          <w:sz w:val="24"/>
          <w:szCs w:val="24"/>
        </w:rPr>
      </w:pPr>
    </w:p>
    <w:p w:rsidR="0029686D" w:rsidRDefault="0029686D" w:rsidP="00843ECB">
      <w:pPr>
        <w:spacing w:before="0" w:beforeAutospacing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</w:t>
      </w:r>
    </w:p>
    <w:p w:rsidR="0029686D" w:rsidRDefault="0029686D" w:rsidP="00843ECB">
      <w:pPr>
        <w:spacing w:before="0" w:beforeAutospacing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эффективности использования бюджетных средств</w:t>
      </w:r>
    </w:p>
    <w:p w:rsidR="0029686D" w:rsidRDefault="0029686D" w:rsidP="001F3B6D">
      <w:pPr>
        <w:spacing w:before="0" w:beforeAutospacing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заказчиком муниципальной целевых программ за 2015 год</w:t>
      </w:r>
    </w:p>
    <w:p w:rsidR="0029686D" w:rsidRDefault="0029686D" w:rsidP="00843ECB">
      <w:pPr>
        <w:spacing w:before="0" w:beforeAutospacing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86D" w:rsidRDefault="0029686D" w:rsidP="00843ECB">
      <w:pPr>
        <w:spacing w:before="0" w:beforeAutospacing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86D" w:rsidRPr="001F3B6D" w:rsidRDefault="0029686D" w:rsidP="001F3B6D">
      <w:pPr>
        <w:pStyle w:val="ListParagraph"/>
        <w:numPr>
          <w:ilvl w:val="0"/>
          <w:numId w:val="1"/>
        </w:numPr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МЦП </w:t>
      </w:r>
      <w:r w:rsidRPr="001F3B6D">
        <w:rPr>
          <w:rFonts w:ascii="Times New Roman" w:hAnsi="Times New Roman"/>
          <w:sz w:val="24"/>
          <w:szCs w:val="24"/>
        </w:rPr>
        <w:t>«Пожарная безопасность в Кыштымском городском округе»</w:t>
      </w:r>
    </w:p>
    <w:p w:rsidR="0029686D" w:rsidRDefault="0029686D" w:rsidP="004716A4">
      <w:pPr>
        <w:spacing w:before="0" w:beforeAutospacing="0"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29686D" w:rsidRDefault="0029686D" w:rsidP="004716A4">
      <w:pPr>
        <w:spacing w:before="0" w:beforeAutospacing="0"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достижения плановых</w:t>
      </w:r>
    </w:p>
    <w:p w:rsidR="0029686D" w:rsidRDefault="0029686D" w:rsidP="004716A4">
      <w:pPr>
        <w:spacing w:before="0" w:beforeAutospacing="0"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индикативных показателей (ДИП) = 266,6 тыс.руб./266,6 тыс.руб. = 1</w:t>
      </w:r>
    </w:p>
    <w:p w:rsidR="0029686D" w:rsidRDefault="0029686D" w:rsidP="004716A4">
      <w:pPr>
        <w:spacing w:before="0" w:beforeAutospacing="0"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29686D" w:rsidRDefault="0029686D" w:rsidP="004716A4">
      <w:pPr>
        <w:spacing w:before="0" w:beforeAutospacing="0"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полноты использования </w:t>
      </w:r>
    </w:p>
    <w:p w:rsidR="0029686D" w:rsidRDefault="0029686D" w:rsidP="004716A4">
      <w:pPr>
        <w:spacing w:before="0" w:beforeAutospacing="0"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бюджетных средств (ПИБС) = 266,6 тыс.руб. / 266,6 тыс.руб. = 1</w:t>
      </w:r>
    </w:p>
    <w:p w:rsidR="0029686D" w:rsidRDefault="0029686D" w:rsidP="004716A4">
      <w:pPr>
        <w:spacing w:before="0" w:beforeAutospacing="0"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29686D" w:rsidRDefault="0029686D" w:rsidP="004716A4">
      <w:pPr>
        <w:spacing w:before="0" w:beforeAutospacing="0"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</w:t>
      </w:r>
    </w:p>
    <w:p w:rsidR="0029686D" w:rsidRDefault="0029686D" w:rsidP="004716A4">
      <w:pPr>
        <w:spacing w:before="0" w:beforeAutospacing="0"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использования бюджетных средств </w:t>
      </w:r>
    </w:p>
    <w:p w:rsidR="0029686D" w:rsidRDefault="0029686D" w:rsidP="004716A4">
      <w:pPr>
        <w:spacing w:before="0" w:beforeAutospacing="0"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мероприятиям программы (О) = 1 / 1 = 1</w:t>
      </w:r>
    </w:p>
    <w:p w:rsidR="0029686D" w:rsidRDefault="0029686D" w:rsidP="004716A4">
      <w:pPr>
        <w:spacing w:before="0" w:beforeAutospacing="0"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29686D" w:rsidRDefault="0029686D" w:rsidP="004716A4">
      <w:pPr>
        <w:spacing w:before="0" w:beforeAutospacing="0"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29686D" w:rsidRDefault="0029686D" w:rsidP="004716A4">
      <w:pPr>
        <w:spacing w:before="0" w:beforeAutospacing="0"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Высокая эффективность использования бюджетных средств по данной целевой программе.</w:t>
      </w:r>
    </w:p>
    <w:p w:rsidR="0029686D" w:rsidRDefault="0029686D" w:rsidP="004716A4">
      <w:pPr>
        <w:spacing w:before="0" w:beforeAutospacing="0"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29686D" w:rsidRPr="001F3B6D" w:rsidRDefault="0029686D" w:rsidP="001F3B6D">
      <w:pPr>
        <w:pStyle w:val="ListParagraph"/>
        <w:numPr>
          <w:ilvl w:val="0"/>
          <w:numId w:val="1"/>
        </w:numPr>
        <w:spacing w:before="0" w:beforeAutospacing="0"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 «Сохранение, использование, популяризация историко-культурного наследия КГО» 2014-2016гг.</w:t>
      </w:r>
    </w:p>
    <w:p w:rsidR="0029686D" w:rsidRDefault="0029686D" w:rsidP="001F3B6D">
      <w:pPr>
        <w:spacing w:before="0" w:beforeAutospacing="0"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29686D" w:rsidRPr="001F3B6D" w:rsidRDefault="0029686D" w:rsidP="001F3B6D">
      <w:pPr>
        <w:spacing w:before="0" w:beforeAutospacing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1F3B6D">
        <w:rPr>
          <w:rFonts w:ascii="Times New Roman" w:hAnsi="Times New Roman"/>
          <w:sz w:val="24"/>
          <w:szCs w:val="24"/>
        </w:rPr>
        <w:t>Оценка достижения плановых</w:t>
      </w:r>
    </w:p>
    <w:p w:rsidR="0029686D" w:rsidRPr="001F3B6D" w:rsidRDefault="0029686D" w:rsidP="001F3B6D">
      <w:pPr>
        <w:spacing w:before="0" w:beforeAutospacing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1F3B6D">
        <w:rPr>
          <w:rFonts w:ascii="Times New Roman" w:hAnsi="Times New Roman"/>
          <w:sz w:val="24"/>
          <w:szCs w:val="24"/>
        </w:rPr>
        <w:t>индикативных показател</w:t>
      </w:r>
      <w:r>
        <w:rPr>
          <w:rFonts w:ascii="Times New Roman" w:hAnsi="Times New Roman"/>
          <w:sz w:val="24"/>
          <w:szCs w:val="24"/>
        </w:rPr>
        <w:t>ей (ДИП) = 459,6 тыс.руб. / 460 тыс.руб. = 0,99</w:t>
      </w:r>
    </w:p>
    <w:p w:rsidR="0029686D" w:rsidRDefault="0029686D" w:rsidP="001F3B6D">
      <w:pPr>
        <w:spacing w:before="0" w:beforeAutospacing="0"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29686D" w:rsidRDefault="0029686D" w:rsidP="001F3B6D">
      <w:pPr>
        <w:spacing w:before="0" w:beforeAutospacing="0"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полноты использования </w:t>
      </w:r>
    </w:p>
    <w:p w:rsidR="0029686D" w:rsidRDefault="0029686D" w:rsidP="001F3B6D">
      <w:pPr>
        <w:spacing w:before="0" w:beforeAutospacing="0"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бюджетных средств (ПИБС) = 459,6 тыс.руб. / 460 тыс.руб. = 0,99</w:t>
      </w:r>
    </w:p>
    <w:p w:rsidR="0029686D" w:rsidRDefault="0029686D" w:rsidP="001F3B6D">
      <w:pPr>
        <w:spacing w:before="0" w:beforeAutospacing="0"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29686D" w:rsidRDefault="0029686D" w:rsidP="001F3B6D">
      <w:pPr>
        <w:spacing w:before="0" w:beforeAutospacing="0"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</w:t>
      </w:r>
    </w:p>
    <w:p w:rsidR="0029686D" w:rsidRDefault="0029686D" w:rsidP="001F3B6D">
      <w:pPr>
        <w:spacing w:before="0" w:beforeAutospacing="0"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использования бюджетных средств </w:t>
      </w:r>
    </w:p>
    <w:p w:rsidR="0029686D" w:rsidRDefault="0029686D" w:rsidP="001F3B6D">
      <w:pPr>
        <w:spacing w:before="0" w:beforeAutospacing="0"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мероприятиям программы (О) = 0,99 / 0,99 = 1</w:t>
      </w:r>
    </w:p>
    <w:p w:rsidR="0029686D" w:rsidRDefault="0029686D" w:rsidP="001F3B6D">
      <w:pPr>
        <w:spacing w:before="0" w:beforeAutospacing="0"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29686D" w:rsidRDefault="0029686D" w:rsidP="001F3B6D">
      <w:pPr>
        <w:spacing w:before="0" w:beforeAutospacing="0"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Высокая эффективность использования бюджетных средств по данной целевой программе.</w:t>
      </w:r>
    </w:p>
    <w:p w:rsidR="0029686D" w:rsidRDefault="0029686D" w:rsidP="004716A4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29686D" w:rsidRDefault="0029686D" w:rsidP="004716A4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29686D" w:rsidRDefault="0029686D" w:rsidP="004716A4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29686D" w:rsidRDefault="0029686D" w:rsidP="004716A4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29686D" w:rsidRDefault="0029686D" w:rsidP="009C5486">
      <w:pPr>
        <w:jc w:val="left"/>
        <w:rPr>
          <w:rFonts w:ascii="Times New Roman" w:hAnsi="Times New Roman"/>
          <w:sz w:val="24"/>
          <w:szCs w:val="24"/>
        </w:rPr>
      </w:pPr>
    </w:p>
    <w:p w:rsidR="0029686D" w:rsidRDefault="0029686D" w:rsidP="009C5486">
      <w:pPr>
        <w:jc w:val="left"/>
        <w:rPr>
          <w:rFonts w:ascii="Times New Roman" w:hAnsi="Times New Roman"/>
          <w:sz w:val="24"/>
          <w:szCs w:val="24"/>
        </w:rPr>
      </w:pPr>
    </w:p>
    <w:p w:rsidR="0029686D" w:rsidRDefault="0029686D" w:rsidP="009C5486">
      <w:pPr>
        <w:jc w:val="left"/>
        <w:rPr>
          <w:rFonts w:ascii="Times New Roman" w:hAnsi="Times New Roman"/>
          <w:sz w:val="24"/>
          <w:szCs w:val="24"/>
        </w:rPr>
      </w:pPr>
    </w:p>
    <w:p w:rsidR="0029686D" w:rsidRDefault="0029686D" w:rsidP="009C5486">
      <w:pPr>
        <w:jc w:val="left"/>
        <w:rPr>
          <w:rFonts w:ascii="Times New Roman" w:hAnsi="Times New Roman"/>
          <w:sz w:val="24"/>
          <w:szCs w:val="24"/>
        </w:rPr>
      </w:pPr>
    </w:p>
    <w:p w:rsidR="0029686D" w:rsidRDefault="0029686D" w:rsidP="009C5486">
      <w:pPr>
        <w:jc w:val="left"/>
        <w:rPr>
          <w:rFonts w:ascii="Times New Roman" w:hAnsi="Times New Roman"/>
          <w:sz w:val="24"/>
          <w:szCs w:val="24"/>
        </w:rPr>
      </w:pPr>
    </w:p>
    <w:p w:rsidR="0029686D" w:rsidRDefault="0029686D" w:rsidP="009C5486">
      <w:pPr>
        <w:jc w:val="left"/>
        <w:rPr>
          <w:rFonts w:ascii="Times New Roman" w:hAnsi="Times New Roman"/>
          <w:sz w:val="24"/>
          <w:szCs w:val="24"/>
        </w:rPr>
      </w:pPr>
    </w:p>
    <w:p w:rsidR="0029686D" w:rsidRDefault="0029686D" w:rsidP="009C5486">
      <w:pPr>
        <w:jc w:val="left"/>
        <w:rPr>
          <w:rFonts w:ascii="Times New Roman" w:hAnsi="Times New Roman"/>
          <w:sz w:val="24"/>
          <w:szCs w:val="24"/>
        </w:rPr>
      </w:pPr>
    </w:p>
    <w:p w:rsidR="0029686D" w:rsidRDefault="0029686D" w:rsidP="00843ECB"/>
    <w:p w:rsidR="0029686D" w:rsidRDefault="0029686D" w:rsidP="009C5486">
      <w:pPr>
        <w:jc w:val="left"/>
        <w:rPr>
          <w:rFonts w:ascii="Times New Roman" w:hAnsi="Times New Roman"/>
          <w:sz w:val="24"/>
          <w:szCs w:val="24"/>
        </w:rPr>
      </w:pPr>
    </w:p>
    <w:p w:rsidR="0029686D" w:rsidRPr="009C5486" w:rsidRDefault="0029686D" w:rsidP="009C5486">
      <w:pPr>
        <w:jc w:val="left"/>
        <w:rPr>
          <w:rFonts w:ascii="Times New Roman" w:hAnsi="Times New Roman"/>
          <w:sz w:val="24"/>
          <w:szCs w:val="24"/>
        </w:rPr>
      </w:pPr>
    </w:p>
    <w:sectPr w:rsidR="0029686D" w:rsidRPr="009C5486" w:rsidSect="009C548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098A"/>
    <w:multiLevelType w:val="hybridMultilevel"/>
    <w:tmpl w:val="244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486"/>
    <w:rsid w:val="00014342"/>
    <w:rsid w:val="000378B9"/>
    <w:rsid w:val="0004550C"/>
    <w:rsid w:val="00056AA3"/>
    <w:rsid w:val="00063C37"/>
    <w:rsid w:val="001F3B6D"/>
    <w:rsid w:val="0029559B"/>
    <w:rsid w:val="0029686D"/>
    <w:rsid w:val="004716A4"/>
    <w:rsid w:val="005C724A"/>
    <w:rsid w:val="006F2F5A"/>
    <w:rsid w:val="00713656"/>
    <w:rsid w:val="00744E53"/>
    <w:rsid w:val="007D2CC7"/>
    <w:rsid w:val="00843ECB"/>
    <w:rsid w:val="008567D9"/>
    <w:rsid w:val="00953A15"/>
    <w:rsid w:val="00971E68"/>
    <w:rsid w:val="009C5486"/>
    <w:rsid w:val="00A21885"/>
    <w:rsid w:val="00AD0346"/>
    <w:rsid w:val="00BA71BC"/>
    <w:rsid w:val="00D0194F"/>
    <w:rsid w:val="00D9484A"/>
    <w:rsid w:val="00EF7209"/>
    <w:rsid w:val="00FA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15"/>
    <w:pPr>
      <w:spacing w:before="100" w:beforeAutospacing="1" w:after="200" w:line="276" w:lineRule="auto"/>
      <w:jc w:val="right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54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43EC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E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F3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249</Words>
  <Characters>1423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subject/>
  <dc:creator>PC24</dc:creator>
  <cp:keywords/>
  <dc:description/>
  <cp:lastModifiedBy>User</cp:lastModifiedBy>
  <cp:revision>2</cp:revision>
  <cp:lastPrinted>2016-07-08T06:41:00Z</cp:lastPrinted>
  <dcterms:created xsi:type="dcterms:W3CDTF">2016-07-08T05:56:00Z</dcterms:created>
  <dcterms:modified xsi:type="dcterms:W3CDTF">2016-07-08T05:56:00Z</dcterms:modified>
</cp:coreProperties>
</file>